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635A" w14:textId="72392B05" w:rsidR="00633016" w:rsidRDefault="007D2DA9">
      <w:r>
        <w:t xml:space="preserve">Заявка отменена в связи с необходимостью </w:t>
      </w:r>
      <w:r w:rsidR="00D76869">
        <w:t>внесения уточнения в наименование товара</w:t>
      </w:r>
    </w:p>
    <w:sectPr w:rsidR="0063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E4"/>
    <w:rsid w:val="00070974"/>
    <w:rsid w:val="00117DE4"/>
    <w:rsid w:val="00633016"/>
    <w:rsid w:val="007C287C"/>
    <w:rsid w:val="007D2DA9"/>
    <w:rsid w:val="008E4F50"/>
    <w:rsid w:val="00D76869"/>
    <w:rsid w:val="00F5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AAF0"/>
  <w15:chartTrackingRefBased/>
  <w15:docId w15:val="{29C9F060-FB77-4419-BCA7-888F69A7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Андрей Цедрик</cp:lastModifiedBy>
  <cp:revision>3</cp:revision>
  <dcterms:created xsi:type="dcterms:W3CDTF">2025-05-30T13:06:00Z</dcterms:created>
  <dcterms:modified xsi:type="dcterms:W3CDTF">2025-06-03T13:56:00Z</dcterms:modified>
</cp:coreProperties>
</file>